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A2DF" w14:textId="77777777" w:rsidR="006F2348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14:paraId="57C9188E" w14:textId="77777777" w:rsidR="006F2348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988499C" wp14:editId="1C7CB4CC">
            <wp:extent cx="6245860" cy="8807256"/>
            <wp:effectExtent l="0" t="0" r="2540" b="0"/>
            <wp:docPr id="5" name="Рисунок 5" descr="C:\Users\User\Desktop\IMG_9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9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69" cy="885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EDBB" w14:textId="77777777" w:rsidR="006F2348" w:rsidRPr="00667BC1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1. Общие положения.</w:t>
      </w:r>
    </w:p>
    <w:p w14:paraId="560FF939" w14:textId="77777777" w:rsidR="006F2348" w:rsidRPr="002F3CCE" w:rsidRDefault="006F2348" w:rsidP="006F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 положение разработано для </w:t>
      </w:r>
      <w:r w:rsidRPr="002F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дошкольное образовательное учреждение </w:t>
      </w:r>
    </w:p>
    <w:p w14:paraId="3DD8D4D3" w14:textId="77777777" w:rsidR="006F2348" w:rsidRPr="002F3CCE" w:rsidRDefault="006F2348" w:rsidP="006F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 городского округа «Детский сад №14 «Мишутка»</w:t>
      </w:r>
    </w:p>
    <w:p w14:paraId="426989AE" w14:textId="77777777" w:rsidR="006F2348" w:rsidRDefault="006F2348" w:rsidP="006F2348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color w:val="000000"/>
          <w:sz w:val="28"/>
          <w:szCs w:val="28"/>
        </w:rPr>
      </w:pPr>
      <w:r w:rsidRPr="002F3CCE">
        <w:rPr>
          <w:rStyle w:val="eop"/>
          <w:rFonts w:ascii="Courier New" w:hAnsi="Courier New" w:cs="Courier New"/>
          <w:color w:val="000000"/>
          <w:sz w:val="28"/>
          <w:szCs w:val="28"/>
        </w:rPr>
        <w:t> </w:t>
      </w:r>
    </w:p>
    <w:p w14:paraId="65D3A8AF" w14:textId="77777777" w:rsidR="006F2348" w:rsidRPr="006E776D" w:rsidRDefault="006F2348" w:rsidP="006F23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5B32">
        <w:rPr>
          <w:color w:val="000000"/>
          <w:sz w:val="28"/>
          <w:szCs w:val="28"/>
        </w:rPr>
        <w:t>1.2. Общее собрание является органом самоуправления Учреждения.</w:t>
      </w:r>
    </w:p>
    <w:p w14:paraId="03FB1E90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собрание объединяет руководящих, педагогических и технических работников, работников блока питания, медицинского персонала, т.е. всех работающих по трудовому договору в Учреждении.</w:t>
      </w:r>
    </w:p>
    <w:p w14:paraId="53D03DBF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Общее собрание коллектива осуществляет общее руководство учреждением</w:t>
      </w:r>
    </w:p>
    <w:p w14:paraId="76DDB481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Общее собрание коллектива представляет полномочия трудового коллектива</w:t>
      </w:r>
    </w:p>
    <w:p w14:paraId="3262BD30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Общее собрание коллектива возглавляется председателем Общего собрания</w:t>
      </w:r>
    </w:p>
    <w:p w14:paraId="1100ABE3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14:paraId="61CEE7F3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общем собрании коллектива обсуждается на общем собрании трудового коллектива, утверждается приказом по ДОУ и вводится в действие с указанием даты введения.</w:t>
      </w:r>
    </w:p>
    <w:p w14:paraId="59A52FDD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 в настоящее положение вносятся Общим собранием и принимаются на его заседании.</w:t>
      </w:r>
    </w:p>
    <w:p w14:paraId="312A2247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данного положения не ограничен. Положение действует до принятия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71D456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EBB938" w14:textId="77777777" w:rsidR="006F2348" w:rsidRPr="00667BC1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 Основные задачи Общего собрания.</w:t>
      </w:r>
    </w:p>
    <w:p w14:paraId="4B2D41E1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14:paraId="224538D9" w14:textId="77777777" w:rsidR="006F2348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14:paraId="54A29AB9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14:paraId="7D168664" w14:textId="77777777" w:rsidR="006F2348" w:rsidRPr="00667BC1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2EACB4" w14:textId="77777777" w:rsidR="006F2348" w:rsidRPr="00667BC1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 3. Функции Общего собрания.</w:t>
      </w:r>
    </w:p>
    <w:p w14:paraId="6DA45153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14:paraId="53D0D87C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обсуждает и рекомендует к утверждению проект годового плана ДОУ;</w:t>
      </w:r>
    </w:p>
    <w:p w14:paraId="0E0DE64A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14:paraId="4648652C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14:paraId="625E1CFA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вносит предложения Учредителю по улучшению финансово-хозяйственной деятельности ДОУ;</w:t>
      </w:r>
    </w:p>
    <w:p w14:paraId="4F8A9469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14:paraId="126C6813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определят порядок и условия предоставления социальных гарантий и льгот в пределах компетенции ДОУ;</w:t>
      </w:r>
    </w:p>
    <w:p w14:paraId="63E151E7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вносит предложения в договор о взаимоотношениях между Учредителем и ДОУ;</w:t>
      </w:r>
    </w:p>
    <w:p w14:paraId="5610032D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заслушивает отчет заведующего ДОУ о расходовании бюджетных и внебюджетных средств;</w:t>
      </w:r>
    </w:p>
    <w:p w14:paraId="3F56C3A4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14:paraId="7E9C52CD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14:paraId="4E2175B6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14:paraId="74ADAF0A" w14:textId="77777777" w:rsidR="006F2348" w:rsidRPr="006F2348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Выходит,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14:paraId="4621105D" w14:textId="77777777" w:rsidR="006F2348" w:rsidRPr="00667BC1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4. Права Общего собрания</w:t>
      </w:r>
    </w:p>
    <w:p w14:paraId="7D7D91D4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Общее собрание коллектива имеет право:</w:t>
      </w:r>
    </w:p>
    <w:p w14:paraId="55506E3F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управлении ДОУ;</w:t>
      </w:r>
    </w:p>
    <w:p w14:paraId="09A24706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14:paraId="318B6661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 Каждый член Общего собрания коллектива имеет право:</w:t>
      </w:r>
    </w:p>
    <w:p w14:paraId="4BE36FBA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14:paraId="6F422043" w14:textId="77777777" w:rsidR="006F2348" w:rsidRPr="006F2348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14:paraId="56DCA78B" w14:textId="77777777" w:rsidR="006F2348" w:rsidRPr="00667BC1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Организация управления Общим собранием</w:t>
      </w:r>
    </w:p>
    <w:p w14:paraId="6A146D6A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Общего собрания коллектива входят все работники ДОУ.</w:t>
      </w:r>
    </w:p>
    <w:p w14:paraId="2CB66742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6CA40A18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14:paraId="6C24209E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 Председатель Общего собрания коллектива:</w:t>
      </w:r>
    </w:p>
    <w:p w14:paraId="41044ECD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деятельность Общего собрания коллектива;</w:t>
      </w:r>
    </w:p>
    <w:p w14:paraId="5D4FDC9F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информирует членов трудового коллектива о предстоящем заседании;</w:t>
      </w:r>
    </w:p>
    <w:p w14:paraId="5BCFAAE8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подготовку и проведение заседания;</w:t>
      </w:r>
    </w:p>
    <w:p w14:paraId="48DC7CBE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определяет повестку дня;</w:t>
      </w:r>
    </w:p>
    <w:p w14:paraId="4DAA6588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контролирует выполнение решений.</w:t>
      </w:r>
    </w:p>
    <w:p w14:paraId="1D05EA73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 Общее собрание коллектива собирается не реже 2 раз в календарный год.</w:t>
      </w:r>
    </w:p>
    <w:p w14:paraId="070001AB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  Общее собрание коллектива считается правомочным, если на нем присутствует не менее 2/3 работников ДОУ.</w:t>
      </w:r>
    </w:p>
    <w:p w14:paraId="264C9FF7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 Решение Общего собрания коллектива принимается простым большинством голосов открытым голосованием.</w:t>
      </w:r>
    </w:p>
    <w:p w14:paraId="64A18BF6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14:paraId="24835647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 Решения Общего собрания коллектива реализуются через приказы и распоряжения заведующего ДОУ.</w:t>
      </w:r>
    </w:p>
    <w:p w14:paraId="5D91A993" w14:textId="77777777" w:rsidR="006F2348" w:rsidRPr="006F2348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Решение Общего собрания коллектива обязательно к исполнению для всех членов трудового коллектива.</w:t>
      </w:r>
    </w:p>
    <w:p w14:paraId="382346B1" w14:textId="77777777" w:rsidR="006F2348" w:rsidRPr="00667BC1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Взаимосвязь с другими органами самоуправления</w:t>
      </w:r>
    </w:p>
    <w:p w14:paraId="3C5BC96B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14:paraId="284AF4E6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участие представителей трудового коллектива в заседаниях Совета ДОУ, Совета педагогов ДОУ, Родительского комитета;</w:t>
      </w:r>
    </w:p>
    <w:p w14:paraId="5EA1EC07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14:paraId="04E8A588" w14:textId="77777777" w:rsidR="006F2348" w:rsidRPr="006F2348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рассматриваемым на заседании Совета ДОУ, Совета педагогов и Родительского комитета Учреждения.</w:t>
      </w:r>
    </w:p>
    <w:p w14:paraId="6C2315D7" w14:textId="77777777" w:rsidR="006F2348" w:rsidRPr="00667BC1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 Ответственность Общего собрания коллектива</w:t>
      </w:r>
    </w:p>
    <w:p w14:paraId="1909C53B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 Общее собрание коллектива несет ответственность:</w:t>
      </w:r>
    </w:p>
    <w:p w14:paraId="26E0201B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14:paraId="7F3C8412" w14:textId="77777777" w:rsidR="006F2348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принимаемых решений законодательств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РФ, нормативно-правовым актам</w:t>
      </w:r>
    </w:p>
    <w:p w14:paraId="4FA3A5B1" w14:textId="77777777" w:rsidR="006F2348" w:rsidRPr="006F2348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 Делопроизводство Общего собрания</w:t>
      </w:r>
    </w:p>
    <w:p w14:paraId="54185A94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 Заседания Общего собрания коллектива оформляются протоколом.</w:t>
      </w:r>
    </w:p>
    <w:p w14:paraId="4557D374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 В книге протоколов фиксируются:</w:t>
      </w:r>
    </w:p>
    <w:p w14:paraId="5557F45D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 дата проведения;</w:t>
      </w:r>
    </w:p>
    <w:p w14:paraId="2A466ADA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количественное присутствие (отсутствие) членов трудового коллектива;</w:t>
      </w:r>
    </w:p>
    <w:p w14:paraId="6A7E0994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приглашенные (ФИО, должность);</w:t>
      </w:r>
    </w:p>
    <w:p w14:paraId="0042718C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повестка дня;</w:t>
      </w:r>
    </w:p>
    <w:p w14:paraId="100AC83A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ход обсуждения вопросов;</w:t>
      </w:r>
    </w:p>
    <w:p w14:paraId="08B00DAD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предложения, рекомендации и замечания членов трудового коллектива и приглашенных лиц;</w:t>
      </w:r>
    </w:p>
    <w:p w14:paraId="650954F5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решение.</w:t>
      </w:r>
    </w:p>
    <w:p w14:paraId="320D265C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Протоколы подписываются председателем и секретарем Общего собрания коллектива.</w:t>
      </w:r>
    </w:p>
    <w:p w14:paraId="3D855DEE" w14:textId="77777777" w:rsidR="006F2348" w:rsidRPr="000F5B32" w:rsidRDefault="006F2348" w:rsidP="006F23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 Нумерация протоколов ведется от начала учебного года.</w:t>
      </w:r>
    </w:p>
    <w:p w14:paraId="40714A61" w14:textId="77777777" w:rsidR="006F2348" w:rsidRPr="000F5B32" w:rsidRDefault="006F2348" w:rsidP="006F2348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14:paraId="553F39B0" w14:textId="77777777" w:rsidR="006F2348" w:rsidRPr="000F5B32" w:rsidRDefault="006F2348" w:rsidP="006F2348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14:paraId="7594F598" w14:textId="77777777" w:rsidR="006F2348" w:rsidRPr="00570CD6" w:rsidRDefault="006F2348" w:rsidP="006F2348">
      <w:pPr>
        <w:shd w:val="clear" w:color="auto" w:fill="FFFFFF" w:themeFill="background1"/>
        <w:spacing w:after="165" w:line="240" w:lineRule="auto"/>
        <w:ind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6E9EAE32" w14:textId="77777777" w:rsidR="006F2348" w:rsidRDefault="006F2348" w:rsidP="006F2348">
      <w:pPr>
        <w:shd w:val="clear" w:color="auto" w:fill="FFFFFF" w:themeFill="background1"/>
      </w:pPr>
    </w:p>
    <w:p w14:paraId="588D963E" w14:textId="77777777" w:rsidR="006F2348" w:rsidRDefault="006F2348" w:rsidP="006F2348">
      <w:pPr>
        <w:shd w:val="clear" w:color="auto" w:fill="FFFFFF" w:themeFill="background1"/>
      </w:pPr>
    </w:p>
    <w:p w14:paraId="4AC9BFE2" w14:textId="77777777" w:rsidR="003F039C" w:rsidRDefault="003F039C"/>
    <w:p w14:paraId="38D32881" w14:textId="77777777" w:rsidR="006F2348" w:rsidRDefault="006F2348"/>
    <w:p w14:paraId="17C5A9D1" w14:textId="77777777" w:rsidR="006F2348" w:rsidRDefault="006F2348"/>
    <w:p w14:paraId="15107F4F" w14:textId="77777777" w:rsidR="006F2348" w:rsidRDefault="006F2348"/>
    <w:p w14:paraId="34F0BF02" w14:textId="77777777" w:rsidR="006F2348" w:rsidRDefault="006F2348"/>
    <w:p w14:paraId="12DC8A3E" w14:textId="77777777" w:rsidR="006F2348" w:rsidRDefault="006F2348"/>
    <w:p w14:paraId="31B0302F" w14:textId="77777777" w:rsidR="006F2348" w:rsidRDefault="006F2348"/>
    <w:p w14:paraId="4F3555BD" w14:textId="77777777" w:rsidR="006F2348" w:rsidRDefault="006F2348"/>
    <w:p w14:paraId="4C270542" w14:textId="77777777" w:rsidR="006F2348" w:rsidRDefault="006F2348"/>
    <w:p w14:paraId="10018767" w14:textId="77777777" w:rsidR="006F2348" w:rsidRDefault="006F2348"/>
    <w:p w14:paraId="25B42667" w14:textId="77777777" w:rsidR="006F2348" w:rsidRDefault="006F2348"/>
    <w:p w14:paraId="0B3208CD" w14:textId="77777777" w:rsidR="006F2348" w:rsidRDefault="006F2348">
      <w:r>
        <w:rPr>
          <w:noProof/>
          <w:lang w:eastAsia="ru-RU"/>
        </w:rPr>
        <w:lastRenderedPageBreak/>
        <w:drawing>
          <wp:inline distT="0" distB="0" distL="0" distR="0" wp14:anchorId="7730C8C1" wp14:editId="25927B5E">
            <wp:extent cx="6433185" cy="9240520"/>
            <wp:effectExtent l="0" t="0" r="5715" b="0"/>
            <wp:docPr id="6" name="Рисунок 6" descr="C:\Users\User\Desktop\IMG_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9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348" w:rsidSect="00FB6D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48"/>
    <w:rsid w:val="003F039C"/>
    <w:rsid w:val="006F2348"/>
    <w:rsid w:val="00F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CF9F"/>
  <w15:chartTrackingRefBased/>
  <w15:docId w15:val="{6CC06698-AC4F-4D3A-86CA-2D141117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F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F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ася</cp:lastModifiedBy>
  <cp:revision>2</cp:revision>
  <dcterms:created xsi:type="dcterms:W3CDTF">2021-05-25T17:23:00Z</dcterms:created>
  <dcterms:modified xsi:type="dcterms:W3CDTF">2021-05-25T17:23:00Z</dcterms:modified>
</cp:coreProperties>
</file>